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1656"/>
        <w:gridCol w:w="5189"/>
        <w:gridCol w:w="2340"/>
        <w:gridCol w:w="2880"/>
      </w:tblGrid>
      <w:tr w:rsidR="00F35540" w:rsidTr="003C0938">
        <w:tc>
          <w:tcPr>
            <w:tcW w:w="1003" w:type="dxa"/>
          </w:tcPr>
          <w:p w:rsidR="00F35540" w:rsidRDefault="00F35540" w:rsidP="00143C27">
            <w:pPr>
              <w:jc w:val="center"/>
            </w:pPr>
            <w:r>
              <w:t>ISP</w:t>
            </w:r>
          </w:p>
          <w:p w:rsidR="00F35540" w:rsidRDefault="00F35540" w:rsidP="00143C27">
            <w:pPr>
              <w:jc w:val="center"/>
            </w:pPr>
            <w:r>
              <w:t>Number</w:t>
            </w:r>
          </w:p>
        </w:tc>
        <w:tc>
          <w:tcPr>
            <w:tcW w:w="1656" w:type="dxa"/>
          </w:tcPr>
          <w:p w:rsidR="00F35540" w:rsidRDefault="00F35540" w:rsidP="00143C27">
            <w:pPr>
              <w:jc w:val="center"/>
            </w:pPr>
            <w:r>
              <w:t>Title</w:t>
            </w:r>
          </w:p>
        </w:tc>
        <w:tc>
          <w:tcPr>
            <w:tcW w:w="5189" w:type="dxa"/>
          </w:tcPr>
          <w:p w:rsidR="00F35540" w:rsidRDefault="00F35540" w:rsidP="00143C27">
            <w:pPr>
              <w:jc w:val="center"/>
            </w:pPr>
            <w:r>
              <w:t>Needs procedure</w:t>
            </w:r>
          </w:p>
          <w:p w:rsidR="00F35540" w:rsidRDefault="00F35540" w:rsidP="00143C27">
            <w:pPr>
              <w:jc w:val="center"/>
            </w:pPr>
            <w:r>
              <w:t>(or IS procedure and needs standard)</w:t>
            </w:r>
          </w:p>
        </w:tc>
        <w:tc>
          <w:tcPr>
            <w:tcW w:w="2340" w:type="dxa"/>
          </w:tcPr>
          <w:p w:rsidR="00F35540" w:rsidRDefault="00F35540" w:rsidP="00143C27">
            <w:pPr>
              <w:jc w:val="center"/>
            </w:pPr>
            <w:r>
              <w:t>Editing or other notes</w:t>
            </w:r>
          </w:p>
        </w:tc>
        <w:tc>
          <w:tcPr>
            <w:tcW w:w="2880" w:type="dxa"/>
          </w:tcPr>
          <w:p w:rsidR="00F35540" w:rsidRDefault="00F35540" w:rsidP="00143C27">
            <w:pPr>
              <w:jc w:val="center"/>
            </w:pPr>
            <w:r>
              <w:t>Assigned To</w:t>
            </w:r>
          </w:p>
        </w:tc>
        <w:bookmarkStart w:id="0" w:name="_GoBack"/>
        <w:bookmarkEnd w:id="0"/>
      </w:tr>
      <w:tr w:rsidR="00F35540" w:rsidTr="003C0938">
        <w:tc>
          <w:tcPr>
            <w:tcW w:w="1003" w:type="dxa"/>
            <w:tcBorders>
              <w:bottom w:val="single" w:sz="4" w:space="0" w:color="auto"/>
            </w:tcBorders>
          </w:tcPr>
          <w:p w:rsidR="00F35540" w:rsidRDefault="00F35540">
            <w:r>
              <w:t>160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F35540" w:rsidRDefault="00F35540">
            <w:r>
              <w:t>Course Outline and Course Syllabus Information</w:t>
            </w:r>
          </w:p>
        </w:tc>
        <w:tc>
          <w:tcPr>
            <w:tcW w:w="5189" w:type="dxa"/>
          </w:tcPr>
          <w:p w:rsidR="00F35540" w:rsidRDefault="00F35540">
            <w:r>
              <w:t>Okay as is</w:t>
            </w:r>
          </w:p>
        </w:tc>
        <w:tc>
          <w:tcPr>
            <w:tcW w:w="2340" w:type="dxa"/>
          </w:tcPr>
          <w:p w:rsidR="00F35540" w:rsidRDefault="00F35540"/>
        </w:tc>
        <w:tc>
          <w:tcPr>
            <w:tcW w:w="2880" w:type="dxa"/>
            <w:shd w:val="clear" w:color="auto" w:fill="808080" w:themeFill="background1" w:themeFillShade="80"/>
          </w:tcPr>
          <w:p w:rsidR="00F35540" w:rsidRDefault="00F35540"/>
        </w:tc>
      </w:tr>
      <w:tr w:rsidR="00F35540" w:rsidTr="003C0938">
        <w:tc>
          <w:tcPr>
            <w:tcW w:w="100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35540" w:rsidRDefault="00F35540" w:rsidP="00875A4B">
            <w:r>
              <w:t>161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35540" w:rsidRDefault="00F35540" w:rsidP="00875A4B">
            <w:r>
              <w:t>Course Creation, Edits, Inactivation and Deactivation</w:t>
            </w:r>
          </w:p>
        </w:tc>
        <w:tc>
          <w:tcPr>
            <w:tcW w:w="5189" w:type="dxa"/>
          </w:tcPr>
          <w:p w:rsidR="00F35540" w:rsidRDefault="00F35540" w:rsidP="00875A4B">
            <w:r>
              <w:t>Consider procedure language along with other curriculum related ISPs</w:t>
            </w:r>
          </w:p>
        </w:tc>
        <w:tc>
          <w:tcPr>
            <w:tcW w:w="2340" w:type="dxa"/>
          </w:tcPr>
          <w:p w:rsidR="00F35540" w:rsidRDefault="00F35540" w:rsidP="00875A4B">
            <w:r>
              <w:t>Spacing</w:t>
            </w:r>
          </w:p>
        </w:tc>
        <w:tc>
          <w:tcPr>
            <w:tcW w:w="2880" w:type="dxa"/>
          </w:tcPr>
          <w:p w:rsidR="00F35540" w:rsidRDefault="003C0938" w:rsidP="00875A4B">
            <w:proofErr w:type="spellStart"/>
            <w:r>
              <w:t>Dru</w:t>
            </w:r>
            <w:proofErr w:type="spellEnd"/>
            <w:r>
              <w:t xml:space="preserve"> + </w:t>
            </w:r>
          </w:p>
        </w:tc>
      </w:tr>
      <w:tr w:rsidR="00F35540" w:rsidTr="003C0938">
        <w:tc>
          <w:tcPr>
            <w:tcW w:w="1003" w:type="dxa"/>
            <w:shd w:val="clear" w:color="auto" w:fill="C6D9F1" w:themeFill="text2" w:themeFillTint="33"/>
          </w:tcPr>
          <w:p w:rsidR="00F35540" w:rsidRDefault="00F35540" w:rsidP="00875A4B">
            <w:r>
              <w:t>162</w:t>
            </w:r>
          </w:p>
        </w:tc>
        <w:tc>
          <w:tcPr>
            <w:tcW w:w="1656" w:type="dxa"/>
            <w:shd w:val="clear" w:color="auto" w:fill="C6D9F1" w:themeFill="text2" w:themeFillTint="33"/>
          </w:tcPr>
          <w:p w:rsidR="00F35540" w:rsidRDefault="00F35540" w:rsidP="00875A4B">
            <w:r>
              <w:t>Program Creation and Approval</w:t>
            </w:r>
          </w:p>
        </w:tc>
        <w:tc>
          <w:tcPr>
            <w:tcW w:w="5189" w:type="dxa"/>
          </w:tcPr>
          <w:p w:rsidR="00F35540" w:rsidRDefault="00F35540" w:rsidP="00875A4B">
            <w:r>
              <w:t>Consider procedure language along with other curriculum related ISPs</w:t>
            </w:r>
          </w:p>
        </w:tc>
        <w:tc>
          <w:tcPr>
            <w:tcW w:w="2340" w:type="dxa"/>
          </w:tcPr>
          <w:p w:rsidR="00F35540" w:rsidRDefault="00F35540" w:rsidP="00875A4B">
            <w:r>
              <w:t>Spacing</w:t>
            </w:r>
          </w:p>
        </w:tc>
        <w:tc>
          <w:tcPr>
            <w:tcW w:w="2880" w:type="dxa"/>
          </w:tcPr>
          <w:p w:rsidR="00F35540" w:rsidRDefault="003C0938" w:rsidP="00875A4B">
            <w:proofErr w:type="spellStart"/>
            <w:r>
              <w:t>Dru</w:t>
            </w:r>
            <w:proofErr w:type="spellEnd"/>
            <w:r>
              <w:t xml:space="preserve"> +</w:t>
            </w:r>
          </w:p>
        </w:tc>
      </w:tr>
      <w:tr w:rsidR="00F35540" w:rsidTr="003C0938">
        <w:tc>
          <w:tcPr>
            <w:tcW w:w="1003" w:type="dxa"/>
            <w:tcBorders>
              <w:bottom w:val="single" w:sz="4" w:space="0" w:color="auto"/>
            </w:tcBorders>
          </w:tcPr>
          <w:p w:rsidR="00F35540" w:rsidRDefault="00F35540" w:rsidP="00875A4B">
            <w:r>
              <w:t>164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F35540" w:rsidRDefault="00F35540" w:rsidP="00875A4B">
            <w:r>
              <w:t>Class Section Cancellation Guidelines</w:t>
            </w:r>
          </w:p>
        </w:tc>
        <w:tc>
          <w:tcPr>
            <w:tcW w:w="5189" w:type="dxa"/>
          </w:tcPr>
          <w:p w:rsidR="00F35540" w:rsidRDefault="00F35540" w:rsidP="00875A4B">
            <w:r>
              <w:t>Yes, need procedure</w:t>
            </w:r>
          </w:p>
        </w:tc>
        <w:tc>
          <w:tcPr>
            <w:tcW w:w="2340" w:type="dxa"/>
          </w:tcPr>
          <w:p w:rsidR="00F35540" w:rsidRDefault="00F35540" w:rsidP="00875A4B">
            <w:r>
              <w:t>Spacing, Wrong number in name (146)</w:t>
            </w:r>
          </w:p>
        </w:tc>
        <w:tc>
          <w:tcPr>
            <w:tcW w:w="2880" w:type="dxa"/>
          </w:tcPr>
          <w:p w:rsidR="00F35540" w:rsidRDefault="00F35540" w:rsidP="00875A4B">
            <w:r>
              <w:t>Sue, Cynthia, Sharron, Charlie, Jackie</w:t>
            </w:r>
          </w:p>
        </w:tc>
      </w:tr>
      <w:tr w:rsidR="00F35540" w:rsidTr="003C0938">
        <w:tc>
          <w:tcPr>
            <w:tcW w:w="1003" w:type="dxa"/>
            <w:shd w:val="clear" w:color="auto" w:fill="C6D9F1" w:themeFill="text2" w:themeFillTint="33"/>
          </w:tcPr>
          <w:p w:rsidR="00F35540" w:rsidRDefault="00F35540" w:rsidP="00705ACF">
            <w:r>
              <w:t>165</w:t>
            </w:r>
          </w:p>
        </w:tc>
        <w:tc>
          <w:tcPr>
            <w:tcW w:w="1656" w:type="dxa"/>
            <w:shd w:val="clear" w:color="auto" w:fill="C6D9F1" w:themeFill="text2" w:themeFillTint="33"/>
          </w:tcPr>
          <w:p w:rsidR="00F35540" w:rsidRDefault="00F35540" w:rsidP="00705ACF">
            <w:r>
              <w:t>Program Suspension &amp; Reinstatement</w:t>
            </w:r>
          </w:p>
        </w:tc>
        <w:tc>
          <w:tcPr>
            <w:tcW w:w="5189" w:type="dxa"/>
          </w:tcPr>
          <w:p w:rsidR="00F35540" w:rsidRDefault="00F35540" w:rsidP="00705ACF">
            <w:r>
              <w:t>Consider procedure language along with other curriculum related ISPs</w:t>
            </w:r>
          </w:p>
        </w:tc>
        <w:tc>
          <w:tcPr>
            <w:tcW w:w="2340" w:type="dxa"/>
          </w:tcPr>
          <w:p w:rsidR="00F35540" w:rsidRDefault="00F35540" w:rsidP="00705ACF"/>
        </w:tc>
        <w:tc>
          <w:tcPr>
            <w:tcW w:w="2880" w:type="dxa"/>
          </w:tcPr>
          <w:p w:rsidR="00F35540" w:rsidRDefault="003C0938" w:rsidP="00705ACF">
            <w:proofErr w:type="spellStart"/>
            <w:r>
              <w:t>Dru</w:t>
            </w:r>
            <w:proofErr w:type="spellEnd"/>
            <w:r>
              <w:t xml:space="preserve"> +</w:t>
            </w:r>
          </w:p>
        </w:tc>
      </w:tr>
      <w:tr w:rsidR="00F35540" w:rsidTr="003C0938">
        <w:tc>
          <w:tcPr>
            <w:tcW w:w="1003" w:type="dxa"/>
            <w:shd w:val="clear" w:color="auto" w:fill="C6D9F1" w:themeFill="text2" w:themeFillTint="33"/>
          </w:tcPr>
          <w:p w:rsidR="00F35540" w:rsidRDefault="00F35540" w:rsidP="00705ACF">
            <w:r>
              <w:t>166</w:t>
            </w:r>
          </w:p>
        </w:tc>
        <w:tc>
          <w:tcPr>
            <w:tcW w:w="1656" w:type="dxa"/>
            <w:shd w:val="clear" w:color="auto" w:fill="C6D9F1" w:themeFill="text2" w:themeFillTint="33"/>
          </w:tcPr>
          <w:p w:rsidR="00F35540" w:rsidRDefault="00F35540" w:rsidP="00705ACF">
            <w:r>
              <w:t>Program Amendment</w:t>
            </w:r>
          </w:p>
        </w:tc>
        <w:tc>
          <w:tcPr>
            <w:tcW w:w="5189" w:type="dxa"/>
          </w:tcPr>
          <w:p w:rsidR="00F35540" w:rsidRDefault="00F35540" w:rsidP="00705ACF">
            <w:r>
              <w:t>Consider procedure language along with other curriculum related ISPs</w:t>
            </w:r>
          </w:p>
        </w:tc>
        <w:tc>
          <w:tcPr>
            <w:tcW w:w="2340" w:type="dxa"/>
          </w:tcPr>
          <w:p w:rsidR="00F35540" w:rsidRDefault="00F35540" w:rsidP="00705ACF"/>
        </w:tc>
        <w:tc>
          <w:tcPr>
            <w:tcW w:w="2880" w:type="dxa"/>
          </w:tcPr>
          <w:p w:rsidR="00F35540" w:rsidRDefault="003C0938" w:rsidP="00705ACF">
            <w:proofErr w:type="spellStart"/>
            <w:r>
              <w:t>Dru</w:t>
            </w:r>
            <w:proofErr w:type="spellEnd"/>
            <w:r>
              <w:t xml:space="preserve"> +</w:t>
            </w:r>
          </w:p>
        </w:tc>
      </w:tr>
      <w:tr w:rsidR="00F35540" w:rsidTr="003C0938">
        <w:tc>
          <w:tcPr>
            <w:tcW w:w="1003" w:type="dxa"/>
          </w:tcPr>
          <w:p w:rsidR="00F35540" w:rsidRDefault="00F35540" w:rsidP="00705ACF">
            <w:r>
              <w:t>170</w:t>
            </w:r>
          </w:p>
        </w:tc>
        <w:tc>
          <w:tcPr>
            <w:tcW w:w="1656" w:type="dxa"/>
          </w:tcPr>
          <w:p w:rsidR="00F35540" w:rsidRDefault="00F35540" w:rsidP="00705ACF">
            <w:r>
              <w:t>Textbook and Instructional Materials Adoption</w:t>
            </w:r>
          </w:p>
        </w:tc>
        <w:tc>
          <w:tcPr>
            <w:tcW w:w="5189" w:type="dxa"/>
          </w:tcPr>
          <w:p w:rsidR="00F35540" w:rsidRDefault="00F35540" w:rsidP="00705ACF">
            <w:r>
              <w:t>Yes – There was a procedure written previously, need to determine what happened to it</w:t>
            </w:r>
          </w:p>
        </w:tc>
        <w:tc>
          <w:tcPr>
            <w:tcW w:w="2340" w:type="dxa"/>
          </w:tcPr>
          <w:p w:rsidR="00F35540" w:rsidRDefault="00F35540" w:rsidP="00705ACF"/>
        </w:tc>
        <w:tc>
          <w:tcPr>
            <w:tcW w:w="2880" w:type="dxa"/>
          </w:tcPr>
          <w:p w:rsidR="00F35540" w:rsidRDefault="003C0938" w:rsidP="00705ACF">
            <w:r>
              <w:t>Taylor +</w:t>
            </w:r>
          </w:p>
        </w:tc>
      </w:tr>
      <w:tr w:rsidR="00F35540" w:rsidTr="003C0938">
        <w:tc>
          <w:tcPr>
            <w:tcW w:w="1003" w:type="dxa"/>
          </w:tcPr>
          <w:p w:rsidR="00F35540" w:rsidRDefault="00F35540" w:rsidP="00705ACF">
            <w:r>
              <w:t>180</w:t>
            </w:r>
          </w:p>
        </w:tc>
        <w:tc>
          <w:tcPr>
            <w:tcW w:w="1656" w:type="dxa"/>
          </w:tcPr>
          <w:p w:rsidR="00F35540" w:rsidRDefault="00F35540" w:rsidP="00705ACF">
            <w:pPr>
              <w:rPr>
                <w:color w:val="5F497A" w:themeColor="accent4" w:themeShade="BF"/>
              </w:rPr>
            </w:pPr>
            <w:r w:rsidRPr="00705ACF">
              <w:t>Continuing Education Units (CEU’s)</w:t>
            </w:r>
          </w:p>
        </w:tc>
        <w:tc>
          <w:tcPr>
            <w:tcW w:w="5189" w:type="dxa"/>
          </w:tcPr>
          <w:p w:rsidR="00F35540" w:rsidRDefault="00F35540" w:rsidP="00705ACF">
            <w:r>
              <w:t>Okay as is</w:t>
            </w:r>
          </w:p>
        </w:tc>
        <w:tc>
          <w:tcPr>
            <w:tcW w:w="2340" w:type="dxa"/>
          </w:tcPr>
          <w:p w:rsidR="00F35540" w:rsidRDefault="00F35540" w:rsidP="00705ACF">
            <w:r>
              <w:t>Numbering, missing period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:rsidR="00F35540" w:rsidRDefault="00F35540" w:rsidP="00705ACF"/>
        </w:tc>
      </w:tr>
      <w:tr w:rsidR="00F35540" w:rsidTr="003C0938">
        <w:tc>
          <w:tcPr>
            <w:tcW w:w="1003" w:type="dxa"/>
          </w:tcPr>
          <w:p w:rsidR="00F35540" w:rsidRDefault="00F35540" w:rsidP="00705ACF">
            <w:r>
              <w:t>181</w:t>
            </w:r>
          </w:p>
        </w:tc>
        <w:tc>
          <w:tcPr>
            <w:tcW w:w="1656" w:type="dxa"/>
          </w:tcPr>
          <w:p w:rsidR="00F35540" w:rsidRPr="00705ACF" w:rsidRDefault="00F35540" w:rsidP="00705ACF">
            <w:r w:rsidRPr="00705ACF">
              <w:t>Related Instruction</w:t>
            </w:r>
          </w:p>
        </w:tc>
        <w:tc>
          <w:tcPr>
            <w:tcW w:w="5189" w:type="dxa"/>
          </w:tcPr>
          <w:p w:rsidR="00F35540" w:rsidRDefault="00F35540" w:rsidP="00705ACF">
            <w:r w:rsidRPr="00705ACF">
              <w:t>Okay as is</w:t>
            </w:r>
          </w:p>
        </w:tc>
        <w:tc>
          <w:tcPr>
            <w:tcW w:w="2340" w:type="dxa"/>
          </w:tcPr>
          <w:p w:rsidR="00F35540" w:rsidRDefault="00F35540" w:rsidP="00705ACF"/>
        </w:tc>
        <w:tc>
          <w:tcPr>
            <w:tcW w:w="2880" w:type="dxa"/>
            <w:shd w:val="clear" w:color="auto" w:fill="808080" w:themeFill="background1" w:themeFillShade="80"/>
          </w:tcPr>
          <w:p w:rsidR="00F35540" w:rsidRDefault="00F35540" w:rsidP="00705ACF"/>
        </w:tc>
      </w:tr>
      <w:tr w:rsidR="00F35540" w:rsidTr="003C0938">
        <w:tc>
          <w:tcPr>
            <w:tcW w:w="1003" w:type="dxa"/>
          </w:tcPr>
          <w:p w:rsidR="00F35540" w:rsidRDefault="00F35540" w:rsidP="00705ACF">
            <w:r>
              <w:lastRenderedPageBreak/>
              <w:t>190</w:t>
            </w:r>
          </w:p>
        </w:tc>
        <w:tc>
          <w:tcPr>
            <w:tcW w:w="1656" w:type="dxa"/>
          </w:tcPr>
          <w:p w:rsidR="00F35540" w:rsidRDefault="00F35540" w:rsidP="00705ACF">
            <w:r>
              <w:t>Academic Dishonesty</w:t>
            </w:r>
          </w:p>
        </w:tc>
        <w:tc>
          <w:tcPr>
            <w:tcW w:w="5189" w:type="dxa"/>
          </w:tcPr>
          <w:p w:rsidR="00F35540" w:rsidRDefault="00F35540" w:rsidP="00705ACF">
            <w:r>
              <w:t xml:space="preserve">Says “establishes procedures” but doesn’t really do it – maybe we could just edit that language instead. – </w:t>
            </w:r>
            <w:r w:rsidRPr="00705ACF">
              <w:t>Agree, may also want to check the student handbook language and consider changing to “Academic Honesty”</w:t>
            </w:r>
          </w:p>
        </w:tc>
        <w:tc>
          <w:tcPr>
            <w:tcW w:w="2340" w:type="dxa"/>
          </w:tcPr>
          <w:p w:rsidR="00F35540" w:rsidRDefault="00F35540" w:rsidP="00705ACF"/>
        </w:tc>
        <w:tc>
          <w:tcPr>
            <w:tcW w:w="2880" w:type="dxa"/>
          </w:tcPr>
          <w:p w:rsidR="00F35540" w:rsidRDefault="00F35540" w:rsidP="00705ACF"/>
        </w:tc>
      </w:tr>
      <w:tr w:rsidR="00F35540" w:rsidTr="003C0938">
        <w:tc>
          <w:tcPr>
            <w:tcW w:w="1003" w:type="dxa"/>
          </w:tcPr>
          <w:p w:rsidR="00F35540" w:rsidRDefault="00F35540" w:rsidP="00705ACF">
            <w:r>
              <w:t>191</w:t>
            </w:r>
          </w:p>
        </w:tc>
        <w:tc>
          <w:tcPr>
            <w:tcW w:w="1656" w:type="dxa"/>
          </w:tcPr>
          <w:p w:rsidR="00F35540" w:rsidRPr="00705ACF" w:rsidRDefault="00F35540" w:rsidP="00705ACF">
            <w:r w:rsidRPr="00705ACF">
              <w:t>Administrative Withdrawal</w:t>
            </w:r>
          </w:p>
        </w:tc>
        <w:tc>
          <w:tcPr>
            <w:tcW w:w="5189" w:type="dxa"/>
          </w:tcPr>
          <w:p w:rsidR="00F35540" w:rsidRDefault="00F35540" w:rsidP="00705ACF">
            <w:r>
              <w:t>Okay as is</w:t>
            </w:r>
          </w:p>
        </w:tc>
        <w:tc>
          <w:tcPr>
            <w:tcW w:w="2340" w:type="dxa"/>
          </w:tcPr>
          <w:p w:rsidR="00F35540" w:rsidRDefault="00F35540" w:rsidP="00705ACF"/>
        </w:tc>
        <w:tc>
          <w:tcPr>
            <w:tcW w:w="2880" w:type="dxa"/>
            <w:shd w:val="clear" w:color="auto" w:fill="808080" w:themeFill="background1" w:themeFillShade="80"/>
          </w:tcPr>
          <w:p w:rsidR="00F35540" w:rsidRDefault="00F35540" w:rsidP="00705ACF"/>
        </w:tc>
      </w:tr>
      <w:tr w:rsidR="00F35540" w:rsidTr="003C0938">
        <w:tc>
          <w:tcPr>
            <w:tcW w:w="1003" w:type="dxa"/>
          </w:tcPr>
          <w:p w:rsidR="00F35540" w:rsidRDefault="00F35540" w:rsidP="00705ACF">
            <w:r>
              <w:t>260</w:t>
            </w:r>
          </w:p>
        </w:tc>
        <w:tc>
          <w:tcPr>
            <w:tcW w:w="1656" w:type="dxa"/>
          </w:tcPr>
          <w:p w:rsidR="00F35540" w:rsidRPr="00705ACF" w:rsidRDefault="00F35540" w:rsidP="00705ACF">
            <w:r w:rsidRPr="00705ACF">
              <w:t>Placement Assessment</w:t>
            </w:r>
          </w:p>
        </w:tc>
        <w:tc>
          <w:tcPr>
            <w:tcW w:w="5189" w:type="dxa"/>
          </w:tcPr>
          <w:p w:rsidR="00F35540" w:rsidRDefault="00F35540" w:rsidP="00705ACF">
            <w:r w:rsidRPr="00705ACF">
              <w:t>Maybe? – Do we need to speak to how the assessment is done?</w:t>
            </w:r>
          </w:p>
        </w:tc>
        <w:tc>
          <w:tcPr>
            <w:tcW w:w="2340" w:type="dxa"/>
          </w:tcPr>
          <w:p w:rsidR="00F35540" w:rsidRDefault="00F35540" w:rsidP="00705ACF">
            <w:r>
              <w:t>“Summary TBD”</w:t>
            </w:r>
          </w:p>
        </w:tc>
        <w:tc>
          <w:tcPr>
            <w:tcW w:w="2880" w:type="dxa"/>
          </w:tcPr>
          <w:p w:rsidR="00F35540" w:rsidRDefault="00C21E2F" w:rsidP="00705ACF">
            <w:r>
              <w:t>Darlene +</w:t>
            </w:r>
          </w:p>
        </w:tc>
      </w:tr>
      <w:tr w:rsidR="00F35540" w:rsidTr="003C0938">
        <w:tc>
          <w:tcPr>
            <w:tcW w:w="1003" w:type="dxa"/>
          </w:tcPr>
          <w:p w:rsidR="00F35540" w:rsidRDefault="00F35540" w:rsidP="00705ACF">
            <w:r>
              <w:t>261</w:t>
            </w:r>
          </w:p>
        </w:tc>
        <w:tc>
          <w:tcPr>
            <w:tcW w:w="1656" w:type="dxa"/>
          </w:tcPr>
          <w:p w:rsidR="00F35540" w:rsidRPr="00705ACF" w:rsidRDefault="00F35540" w:rsidP="00705ACF">
            <w:r w:rsidRPr="00705ACF">
              <w:t>Math Placement Information in Career Technical Degrees</w:t>
            </w:r>
          </w:p>
        </w:tc>
        <w:tc>
          <w:tcPr>
            <w:tcW w:w="5189" w:type="dxa"/>
          </w:tcPr>
          <w:p w:rsidR="00F35540" w:rsidRDefault="00F35540" w:rsidP="00705ACF">
            <w:r>
              <w:t>Okay as is</w:t>
            </w:r>
          </w:p>
        </w:tc>
        <w:tc>
          <w:tcPr>
            <w:tcW w:w="2340" w:type="dxa"/>
          </w:tcPr>
          <w:p w:rsidR="00F35540" w:rsidRDefault="00F35540" w:rsidP="00705ACF"/>
        </w:tc>
        <w:tc>
          <w:tcPr>
            <w:tcW w:w="2880" w:type="dxa"/>
            <w:shd w:val="clear" w:color="auto" w:fill="808080" w:themeFill="background1" w:themeFillShade="80"/>
          </w:tcPr>
          <w:p w:rsidR="00F35540" w:rsidRDefault="00F35540" w:rsidP="00705ACF"/>
        </w:tc>
      </w:tr>
      <w:tr w:rsidR="00F35540" w:rsidTr="003C0938">
        <w:tc>
          <w:tcPr>
            <w:tcW w:w="1003" w:type="dxa"/>
          </w:tcPr>
          <w:p w:rsidR="00F35540" w:rsidRDefault="00F35540" w:rsidP="00705ACF">
            <w:r>
              <w:t>270P</w:t>
            </w:r>
          </w:p>
        </w:tc>
        <w:tc>
          <w:tcPr>
            <w:tcW w:w="1656" w:type="dxa"/>
          </w:tcPr>
          <w:p w:rsidR="00F35540" w:rsidRDefault="00F35540" w:rsidP="00705ACF">
            <w:r>
              <w:t>Testing Center Procedure for Make-up, Challenge, and Other Student Exams</w:t>
            </w:r>
          </w:p>
        </w:tc>
        <w:tc>
          <w:tcPr>
            <w:tcW w:w="5189" w:type="dxa"/>
          </w:tcPr>
          <w:p w:rsidR="00F35540" w:rsidRDefault="00F35540" w:rsidP="00705ACF">
            <w:r>
              <w:t xml:space="preserve">The one needs an ISP policy piece. There is only a procedure here. </w:t>
            </w:r>
            <w:r w:rsidRPr="001B1532">
              <w:rPr>
                <w:color w:val="5F497A" w:themeColor="accent4" w:themeShade="BF"/>
              </w:rPr>
              <w:t xml:space="preserve"> </w:t>
            </w:r>
          </w:p>
        </w:tc>
        <w:tc>
          <w:tcPr>
            <w:tcW w:w="2340" w:type="dxa"/>
          </w:tcPr>
          <w:p w:rsidR="00F35540" w:rsidRDefault="00F35540" w:rsidP="00705ACF">
            <w:r>
              <w:t>Spacing</w:t>
            </w:r>
          </w:p>
        </w:tc>
        <w:tc>
          <w:tcPr>
            <w:tcW w:w="2880" w:type="dxa"/>
          </w:tcPr>
          <w:p w:rsidR="00F35540" w:rsidRDefault="00C21E2F" w:rsidP="00705ACF">
            <w:r>
              <w:t>Darlene +</w:t>
            </w:r>
          </w:p>
        </w:tc>
      </w:tr>
      <w:tr w:rsidR="00F35540" w:rsidTr="003C0938">
        <w:tc>
          <w:tcPr>
            <w:tcW w:w="1003" w:type="dxa"/>
          </w:tcPr>
          <w:p w:rsidR="00F35540" w:rsidRDefault="00F35540" w:rsidP="00705ACF">
            <w:r>
              <w:t>280</w:t>
            </w:r>
          </w:p>
        </w:tc>
        <w:tc>
          <w:tcPr>
            <w:tcW w:w="1656" w:type="dxa"/>
          </w:tcPr>
          <w:p w:rsidR="00F35540" w:rsidRDefault="00F35540" w:rsidP="00705ACF">
            <w:r>
              <w:t>Grading</w:t>
            </w:r>
          </w:p>
        </w:tc>
        <w:tc>
          <w:tcPr>
            <w:tcW w:w="5189" w:type="dxa"/>
          </w:tcPr>
          <w:p w:rsidR="00F35540" w:rsidRDefault="00C21E2F" w:rsidP="00705ACF">
            <w:r>
              <w:t>Maybe</w:t>
            </w:r>
            <w:r w:rsidR="00F35540">
              <w:t xml:space="preserve"> – says “with appropriate procedures.” This will be hard to disentangle, though.  –</w:t>
            </w:r>
            <w:r w:rsidR="00F35540" w:rsidRPr="00705ACF">
              <w:t xml:space="preserve"> Most of the language seems like policy, not certain procedure is needed</w:t>
            </w:r>
          </w:p>
        </w:tc>
        <w:tc>
          <w:tcPr>
            <w:tcW w:w="2340" w:type="dxa"/>
          </w:tcPr>
          <w:p w:rsidR="00F35540" w:rsidRDefault="00F35540" w:rsidP="00705ACF">
            <w:r>
              <w:t>Spacing</w:t>
            </w:r>
          </w:p>
        </w:tc>
        <w:tc>
          <w:tcPr>
            <w:tcW w:w="2880" w:type="dxa"/>
          </w:tcPr>
          <w:p w:rsidR="00F35540" w:rsidRDefault="00F35540" w:rsidP="00705ACF"/>
        </w:tc>
      </w:tr>
      <w:tr w:rsidR="00F35540" w:rsidRPr="00D4596B" w:rsidTr="003C0938">
        <w:tc>
          <w:tcPr>
            <w:tcW w:w="1003" w:type="dxa"/>
          </w:tcPr>
          <w:p w:rsidR="00F35540" w:rsidRPr="00D4596B" w:rsidRDefault="00F35540" w:rsidP="00705ACF">
            <w:r w:rsidRPr="00D4596B">
              <w:t>290</w:t>
            </w:r>
          </w:p>
        </w:tc>
        <w:tc>
          <w:tcPr>
            <w:tcW w:w="1656" w:type="dxa"/>
          </w:tcPr>
          <w:p w:rsidR="00F35540" w:rsidRPr="00D4596B" w:rsidRDefault="00F35540" w:rsidP="00705ACF">
            <w:r>
              <w:t>Educational Progress</w:t>
            </w:r>
          </w:p>
        </w:tc>
        <w:tc>
          <w:tcPr>
            <w:tcW w:w="5189" w:type="dxa"/>
          </w:tcPr>
          <w:p w:rsidR="00F35540" w:rsidRPr="00D4596B" w:rsidRDefault="00F35540" w:rsidP="00705ACF">
            <w:r>
              <w:t>Has policy and procedure</w:t>
            </w:r>
          </w:p>
          <w:p w:rsidR="00F35540" w:rsidRDefault="00F35540" w:rsidP="00705ACF"/>
          <w:p w:rsidR="00F35540" w:rsidRPr="00D4596B" w:rsidRDefault="00F35540" w:rsidP="00705ACF">
            <w:r>
              <w:t xml:space="preserve">Note: </w:t>
            </w:r>
            <w:r w:rsidRPr="00D4596B">
              <w:t>Maybe strike first sentence in Procedures, “</w:t>
            </w:r>
            <w:r w:rsidRPr="00D4596B">
              <w:rPr>
                <w:rFonts w:eastAsia="Calibri"/>
              </w:rPr>
              <w:t>Faculty evaluate whether students have made substantial progress meeting learning outcomes in their courses.</w:t>
            </w:r>
            <w:r w:rsidRPr="00D4596B">
              <w:t>” It’s “policy language” and it’s redundant to the next sentence.</w:t>
            </w:r>
          </w:p>
        </w:tc>
        <w:tc>
          <w:tcPr>
            <w:tcW w:w="2340" w:type="dxa"/>
          </w:tcPr>
          <w:p w:rsidR="00F35540" w:rsidRPr="00D4596B" w:rsidRDefault="00F35540" w:rsidP="00705ACF">
            <w:r w:rsidRPr="00D4596B">
              <w:t>needs format editing or other corrections: change “”process” to “progress in title</w:t>
            </w:r>
          </w:p>
          <w:p w:rsidR="00F35540" w:rsidRPr="00D4596B" w:rsidRDefault="00F35540" w:rsidP="00705ACF"/>
        </w:tc>
        <w:tc>
          <w:tcPr>
            <w:tcW w:w="2880" w:type="dxa"/>
          </w:tcPr>
          <w:p w:rsidR="00F35540" w:rsidRPr="00D4596B" w:rsidRDefault="003C0938" w:rsidP="00705ACF">
            <w:r>
              <w:t>Nora +</w:t>
            </w:r>
          </w:p>
        </w:tc>
      </w:tr>
      <w:tr w:rsidR="00F35540" w:rsidRPr="00D4596B" w:rsidTr="003C0938">
        <w:tc>
          <w:tcPr>
            <w:tcW w:w="1003" w:type="dxa"/>
          </w:tcPr>
          <w:p w:rsidR="003C0938" w:rsidRDefault="003C0938" w:rsidP="00705ACF"/>
          <w:p w:rsidR="00F35540" w:rsidRPr="00D4596B" w:rsidRDefault="00F35540" w:rsidP="00705ACF">
            <w:r w:rsidRPr="00D4596B">
              <w:lastRenderedPageBreak/>
              <w:t>290P</w:t>
            </w:r>
          </w:p>
        </w:tc>
        <w:tc>
          <w:tcPr>
            <w:tcW w:w="1656" w:type="dxa"/>
          </w:tcPr>
          <w:p w:rsidR="00F35540" w:rsidRPr="00D4596B" w:rsidRDefault="00F35540" w:rsidP="00705ACF"/>
        </w:tc>
        <w:tc>
          <w:tcPr>
            <w:tcW w:w="5189" w:type="dxa"/>
          </w:tcPr>
          <w:p w:rsidR="003C0938" w:rsidRDefault="003C0938" w:rsidP="00705ACF"/>
          <w:p w:rsidR="00F35540" w:rsidRPr="00D4596B" w:rsidRDefault="00F35540" w:rsidP="00705ACF">
            <w:r>
              <w:lastRenderedPageBreak/>
              <w:t>Okay - fix spacing in 290P title on the ISP web page for sorting purposes</w:t>
            </w:r>
          </w:p>
        </w:tc>
        <w:tc>
          <w:tcPr>
            <w:tcW w:w="2340" w:type="dxa"/>
          </w:tcPr>
          <w:p w:rsidR="003C0938" w:rsidRDefault="003C0938" w:rsidP="00705ACF">
            <w:pPr>
              <w:rPr>
                <w:rFonts w:eastAsia="Times New Roman"/>
                <w:color w:val="2A2B30"/>
              </w:rPr>
            </w:pPr>
          </w:p>
          <w:p w:rsidR="00F35540" w:rsidRPr="00D4596B" w:rsidRDefault="00F35540" w:rsidP="00705ACF">
            <w:pPr>
              <w:rPr>
                <w:rFonts w:eastAsia="Times New Roman"/>
                <w:color w:val="2A2B30"/>
              </w:rPr>
            </w:pPr>
            <w:r w:rsidRPr="00D4596B">
              <w:rPr>
                <w:rFonts w:eastAsia="Times New Roman"/>
                <w:color w:val="2A2B30"/>
              </w:rPr>
              <w:lastRenderedPageBreak/>
              <w:t>remove changes in RED.</w:t>
            </w:r>
          </w:p>
          <w:p w:rsidR="00F35540" w:rsidRPr="00D4596B" w:rsidRDefault="00F35540" w:rsidP="00705ACF"/>
        </w:tc>
        <w:tc>
          <w:tcPr>
            <w:tcW w:w="2880" w:type="dxa"/>
          </w:tcPr>
          <w:p w:rsidR="00F35540" w:rsidRDefault="00F35540" w:rsidP="00705ACF">
            <w:pPr>
              <w:rPr>
                <w:rFonts w:eastAsia="Times New Roman"/>
                <w:color w:val="2A2B30"/>
              </w:rPr>
            </w:pPr>
          </w:p>
          <w:p w:rsidR="003C0938" w:rsidRPr="00D4596B" w:rsidRDefault="003C0938" w:rsidP="00705ACF">
            <w:pPr>
              <w:rPr>
                <w:rFonts w:eastAsia="Times New Roman"/>
                <w:color w:val="2A2B30"/>
              </w:rPr>
            </w:pPr>
            <w:r>
              <w:rPr>
                <w:rFonts w:eastAsia="Times New Roman"/>
                <w:color w:val="2A2B30"/>
              </w:rPr>
              <w:lastRenderedPageBreak/>
              <w:t>Nora +</w:t>
            </w:r>
          </w:p>
        </w:tc>
      </w:tr>
      <w:tr w:rsidR="00F35540" w:rsidRPr="00D4596B" w:rsidTr="003C0938">
        <w:tc>
          <w:tcPr>
            <w:tcW w:w="1003" w:type="dxa"/>
            <w:tcBorders>
              <w:bottom w:val="single" w:sz="4" w:space="0" w:color="auto"/>
            </w:tcBorders>
          </w:tcPr>
          <w:p w:rsidR="00F35540" w:rsidRPr="00D4596B" w:rsidRDefault="00F35540" w:rsidP="00705ACF">
            <w:r w:rsidRPr="00D4596B">
              <w:t>350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F35540" w:rsidRDefault="00F35540" w:rsidP="00705ACF">
            <w:r>
              <w:t>Credit Hour Policy</w:t>
            </w:r>
          </w:p>
        </w:tc>
        <w:tc>
          <w:tcPr>
            <w:tcW w:w="5189" w:type="dxa"/>
          </w:tcPr>
          <w:p w:rsidR="00F35540" w:rsidRPr="00D4596B" w:rsidRDefault="00F35540" w:rsidP="00705ACF">
            <w:r>
              <w:t>Okay as is</w:t>
            </w:r>
          </w:p>
        </w:tc>
        <w:tc>
          <w:tcPr>
            <w:tcW w:w="2340" w:type="dxa"/>
          </w:tcPr>
          <w:p w:rsidR="00F35540" w:rsidRPr="00D4596B" w:rsidRDefault="00F35540" w:rsidP="00705ACF">
            <w:r w:rsidRPr="00D4596B">
              <w:t xml:space="preserve">Remove “standard” from title? 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:rsidR="00F35540" w:rsidRPr="00D4596B" w:rsidRDefault="00F35540" w:rsidP="00705ACF"/>
        </w:tc>
      </w:tr>
      <w:tr w:rsidR="00F35540" w:rsidRPr="00D4596B" w:rsidTr="003C0938">
        <w:tc>
          <w:tcPr>
            <w:tcW w:w="1003" w:type="dxa"/>
            <w:shd w:val="clear" w:color="auto" w:fill="E5DFEC" w:themeFill="accent4" w:themeFillTint="33"/>
          </w:tcPr>
          <w:p w:rsidR="00F35540" w:rsidRPr="00D4596B" w:rsidRDefault="00F35540" w:rsidP="00705ACF">
            <w:r w:rsidRPr="00D4596B">
              <w:t>360</w:t>
            </w:r>
          </w:p>
        </w:tc>
        <w:tc>
          <w:tcPr>
            <w:tcW w:w="1656" w:type="dxa"/>
            <w:shd w:val="clear" w:color="auto" w:fill="E5DFEC" w:themeFill="accent4" w:themeFillTint="33"/>
          </w:tcPr>
          <w:p w:rsidR="00F35540" w:rsidRPr="00D4596B" w:rsidRDefault="00F35540" w:rsidP="00705ACF">
            <w:r>
              <w:t>Credit for Prior Learning</w:t>
            </w:r>
          </w:p>
        </w:tc>
        <w:tc>
          <w:tcPr>
            <w:tcW w:w="5189" w:type="dxa"/>
          </w:tcPr>
          <w:p w:rsidR="00F35540" w:rsidRDefault="00F35540" w:rsidP="00705ACF">
            <w:r w:rsidRPr="00D4596B">
              <w:t>Disentangle procedure/ create 360P</w:t>
            </w:r>
            <w:r>
              <w:t xml:space="preserve"> – </w:t>
            </w:r>
          </w:p>
          <w:p w:rsidR="00F35540" w:rsidRDefault="00F35540" w:rsidP="00705ACF"/>
          <w:p w:rsidR="00F35540" w:rsidRPr="00D4596B" w:rsidRDefault="00F35540" w:rsidP="00705ACF">
            <w:r>
              <w:t>Possible umbrella ISP for CPL, then separate out components (ex. Challenge, Portfolio, etc.)</w:t>
            </w:r>
          </w:p>
        </w:tc>
        <w:tc>
          <w:tcPr>
            <w:tcW w:w="2340" w:type="dxa"/>
          </w:tcPr>
          <w:p w:rsidR="00F35540" w:rsidRPr="00D4596B" w:rsidRDefault="00F35540" w:rsidP="00705ACF"/>
        </w:tc>
        <w:tc>
          <w:tcPr>
            <w:tcW w:w="2880" w:type="dxa"/>
          </w:tcPr>
          <w:p w:rsidR="00F35540" w:rsidRPr="00D4596B" w:rsidRDefault="00F35540" w:rsidP="00705ACF">
            <w:r>
              <w:t>CPL Group</w:t>
            </w:r>
          </w:p>
        </w:tc>
      </w:tr>
      <w:tr w:rsidR="00F35540" w:rsidRPr="00D4596B" w:rsidTr="003C0938">
        <w:tc>
          <w:tcPr>
            <w:tcW w:w="1003" w:type="dxa"/>
          </w:tcPr>
          <w:p w:rsidR="00F35540" w:rsidRPr="00D4596B" w:rsidRDefault="00F35540" w:rsidP="00705ACF">
            <w:r w:rsidRPr="00D4596B">
              <w:t>360A</w:t>
            </w:r>
          </w:p>
        </w:tc>
        <w:tc>
          <w:tcPr>
            <w:tcW w:w="1656" w:type="dxa"/>
          </w:tcPr>
          <w:p w:rsidR="00F35540" w:rsidRPr="00D4596B" w:rsidRDefault="00F35540" w:rsidP="00705ACF">
            <w:r>
              <w:t>Non-Challengeable Course List</w:t>
            </w:r>
          </w:p>
        </w:tc>
        <w:tc>
          <w:tcPr>
            <w:tcW w:w="5189" w:type="dxa"/>
          </w:tcPr>
          <w:p w:rsidR="00F35540" w:rsidRPr="00D4596B" w:rsidRDefault="00F35540" w:rsidP="00705ACF">
            <w:r>
              <w:t>Okay as is</w:t>
            </w:r>
          </w:p>
        </w:tc>
        <w:tc>
          <w:tcPr>
            <w:tcW w:w="2340" w:type="dxa"/>
          </w:tcPr>
          <w:p w:rsidR="00F35540" w:rsidRPr="00D4596B" w:rsidRDefault="00F35540" w:rsidP="00705ACF">
            <w:r w:rsidRPr="00D4596B">
              <w:t>This list should be sent to DCs and directors to ensure accuracy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:rsidR="00F35540" w:rsidRPr="00D4596B" w:rsidRDefault="00F35540" w:rsidP="00705ACF"/>
        </w:tc>
      </w:tr>
      <w:tr w:rsidR="00F35540" w:rsidRPr="00D4596B" w:rsidTr="003C0938">
        <w:tc>
          <w:tcPr>
            <w:tcW w:w="1003" w:type="dxa"/>
          </w:tcPr>
          <w:p w:rsidR="00F35540" w:rsidRPr="00D4596B" w:rsidRDefault="00F35540" w:rsidP="00705ACF">
            <w:r w:rsidRPr="00D4596B">
              <w:t>370</w:t>
            </w:r>
          </w:p>
        </w:tc>
        <w:tc>
          <w:tcPr>
            <w:tcW w:w="1656" w:type="dxa"/>
          </w:tcPr>
          <w:p w:rsidR="00F35540" w:rsidRPr="00D4596B" w:rsidRDefault="00F35540" w:rsidP="00705ACF">
            <w:r>
              <w:t>Advanced College Credit (ACC)</w:t>
            </w:r>
          </w:p>
        </w:tc>
        <w:tc>
          <w:tcPr>
            <w:tcW w:w="5189" w:type="dxa"/>
          </w:tcPr>
          <w:p w:rsidR="00F35540" w:rsidRPr="00D4596B" w:rsidRDefault="00F35540" w:rsidP="00705ACF">
            <w:r w:rsidRPr="00D4596B">
              <w:t>Disentangle procedural pieces</w:t>
            </w:r>
          </w:p>
        </w:tc>
        <w:tc>
          <w:tcPr>
            <w:tcW w:w="2340" w:type="dxa"/>
          </w:tcPr>
          <w:p w:rsidR="00F35540" w:rsidRPr="00D4596B" w:rsidRDefault="00F35540" w:rsidP="00705ACF"/>
        </w:tc>
        <w:tc>
          <w:tcPr>
            <w:tcW w:w="2880" w:type="dxa"/>
          </w:tcPr>
          <w:p w:rsidR="00F35540" w:rsidRPr="00D4596B" w:rsidRDefault="00C21E2F" w:rsidP="00705ACF">
            <w:r>
              <w:t>Existing group in consultation with Jaime?</w:t>
            </w:r>
          </w:p>
        </w:tc>
      </w:tr>
      <w:tr w:rsidR="00F35540" w:rsidRPr="00D4596B" w:rsidTr="003C0938">
        <w:tc>
          <w:tcPr>
            <w:tcW w:w="1003" w:type="dxa"/>
            <w:tcBorders>
              <w:bottom w:val="single" w:sz="4" w:space="0" w:color="auto"/>
            </w:tcBorders>
          </w:tcPr>
          <w:p w:rsidR="00F35540" w:rsidRPr="00D4596B" w:rsidRDefault="00F35540" w:rsidP="00705ACF">
            <w:r w:rsidRPr="00D4596B">
              <w:t>370P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F35540" w:rsidRPr="00D4596B" w:rsidRDefault="00F35540" w:rsidP="00705ACF"/>
        </w:tc>
        <w:tc>
          <w:tcPr>
            <w:tcW w:w="5189" w:type="dxa"/>
          </w:tcPr>
          <w:p w:rsidR="00F35540" w:rsidRPr="00D4596B" w:rsidRDefault="00F35540" w:rsidP="00705ACF">
            <w:r w:rsidRPr="00D4596B">
              <w:t>This is currently being updated</w:t>
            </w:r>
          </w:p>
        </w:tc>
        <w:tc>
          <w:tcPr>
            <w:tcW w:w="2340" w:type="dxa"/>
          </w:tcPr>
          <w:p w:rsidR="00F35540" w:rsidRPr="00D4596B" w:rsidRDefault="00F35540" w:rsidP="00705ACF"/>
        </w:tc>
        <w:tc>
          <w:tcPr>
            <w:tcW w:w="2880" w:type="dxa"/>
          </w:tcPr>
          <w:p w:rsidR="00F35540" w:rsidRPr="00D4596B" w:rsidRDefault="00F35540" w:rsidP="00705ACF"/>
        </w:tc>
      </w:tr>
      <w:tr w:rsidR="00F35540" w:rsidRPr="00D4596B" w:rsidTr="003C0938">
        <w:tc>
          <w:tcPr>
            <w:tcW w:w="100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35540" w:rsidRPr="00D4596B" w:rsidRDefault="00F35540" w:rsidP="00705ACF">
            <w:r w:rsidRPr="00D4596B">
              <w:t>371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35540" w:rsidRPr="00D4596B" w:rsidRDefault="00F35540" w:rsidP="00705ACF">
            <w:r>
              <w:t>Advanced Placement</w:t>
            </w:r>
          </w:p>
        </w:tc>
        <w:tc>
          <w:tcPr>
            <w:tcW w:w="5189" w:type="dxa"/>
          </w:tcPr>
          <w:p w:rsidR="00F35540" w:rsidRPr="00D4596B" w:rsidRDefault="00F35540" w:rsidP="00705ACF">
            <w:r>
              <w:t>Yes, needs procedure</w:t>
            </w:r>
            <w:r w:rsidRPr="00D4596B">
              <w:t xml:space="preserve"> </w:t>
            </w:r>
          </w:p>
        </w:tc>
        <w:tc>
          <w:tcPr>
            <w:tcW w:w="2340" w:type="dxa"/>
          </w:tcPr>
          <w:p w:rsidR="00F35540" w:rsidRPr="00D4596B" w:rsidRDefault="00F35540" w:rsidP="00705ACF"/>
        </w:tc>
        <w:tc>
          <w:tcPr>
            <w:tcW w:w="2880" w:type="dxa"/>
          </w:tcPr>
          <w:p w:rsidR="00F35540" w:rsidRPr="00D4596B" w:rsidRDefault="00F35540" w:rsidP="00705ACF">
            <w:r>
              <w:t>CPL Group</w:t>
            </w:r>
          </w:p>
        </w:tc>
      </w:tr>
      <w:tr w:rsidR="00F35540" w:rsidRPr="00D4596B" w:rsidTr="003C0938">
        <w:tc>
          <w:tcPr>
            <w:tcW w:w="1003" w:type="dxa"/>
            <w:shd w:val="clear" w:color="auto" w:fill="E5DFEC" w:themeFill="accent4" w:themeFillTint="33"/>
          </w:tcPr>
          <w:p w:rsidR="00F35540" w:rsidRPr="00D4596B" w:rsidRDefault="00F35540" w:rsidP="00705ACF">
            <w:r>
              <w:t>371A</w:t>
            </w:r>
          </w:p>
        </w:tc>
        <w:tc>
          <w:tcPr>
            <w:tcW w:w="1656" w:type="dxa"/>
            <w:shd w:val="clear" w:color="auto" w:fill="E5DFEC" w:themeFill="accent4" w:themeFillTint="33"/>
          </w:tcPr>
          <w:p w:rsidR="00F35540" w:rsidRDefault="00F35540" w:rsidP="00705ACF">
            <w:r>
              <w:t>Advanced Placement Credit for Oregon’s Colleges and Universities</w:t>
            </w:r>
          </w:p>
        </w:tc>
        <w:tc>
          <w:tcPr>
            <w:tcW w:w="5189" w:type="dxa"/>
          </w:tcPr>
          <w:p w:rsidR="00F35540" w:rsidRPr="00D4596B" w:rsidRDefault="00F35540" w:rsidP="00705ACF"/>
        </w:tc>
        <w:tc>
          <w:tcPr>
            <w:tcW w:w="2340" w:type="dxa"/>
          </w:tcPr>
          <w:p w:rsidR="00F35540" w:rsidRPr="00D4596B" w:rsidRDefault="00F35540" w:rsidP="00705ACF">
            <w:r>
              <w:t>Consider consistent titles between policy and appendix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35540" w:rsidRDefault="00F35540" w:rsidP="00705ACF">
            <w:r>
              <w:t>CPL Group</w:t>
            </w:r>
          </w:p>
        </w:tc>
      </w:tr>
      <w:tr w:rsidR="00F35540" w:rsidRPr="00D4596B" w:rsidTr="003C0938">
        <w:tc>
          <w:tcPr>
            <w:tcW w:w="1003" w:type="dxa"/>
          </w:tcPr>
          <w:p w:rsidR="00F35540" w:rsidRDefault="00F35540" w:rsidP="00705ACF">
            <w:r>
              <w:t>372</w:t>
            </w:r>
          </w:p>
        </w:tc>
        <w:tc>
          <w:tcPr>
            <w:tcW w:w="1656" w:type="dxa"/>
          </w:tcPr>
          <w:p w:rsidR="00F35540" w:rsidRDefault="00F35540" w:rsidP="00705ACF">
            <w:r>
              <w:t>International Baccalaureate</w:t>
            </w:r>
          </w:p>
        </w:tc>
        <w:tc>
          <w:tcPr>
            <w:tcW w:w="5189" w:type="dxa"/>
          </w:tcPr>
          <w:p w:rsidR="00F35540" w:rsidRDefault="00F35540" w:rsidP="00705ACF">
            <w:r>
              <w:t>Okay as is</w:t>
            </w:r>
          </w:p>
        </w:tc>
        <w:tc>
          <w:tcPr>
            <w:tcW w:w="2340" w:type="dxa"/>
          </w:tcPr>
          <w:p w:rsidR="00F35540" w:rsidRPr="00D4596B" w:rsidRDefault="00F35540" w:rsidP="00705ACF">
            <w:r w:rsidRPr="003C0938">
              <w:t>remove parenthesis after 1. (College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:rsidR="00F35540" w:rsidRPr="00BD22A6" w:rsidRDefault="00F35540" w:rsidP="00705ACF">
            <w:pPr>
              <w:rPr>
                <w:rFonts w:eastAsia="Times New Roman"/>
                <w:color w:val="2A2B30"/>
                <w:sz w:val="20"/>
                <w:szCs w:val="20"/>
              </w:rPr>
            </w:pPr>
          </w:p>
        </w:tc>
      </w:tr>
      <w:tr w:rsidR="00F35540" w:rsidRPr="00D4596B" w:rsidTr="003C0938">
        <w:tc>
          <w:tcPr>
            <w:tcW w:w="1003" w:type="dxa"/>
          </w:tcPr>
          <w:p w:rsidR="00F35540" w:rsidRDefault="00F35540" w:rsidP="00705ACF">
            <w:r>
              <w:t>372A</w:t>
            </w:r>
          </w:p>
        </w:tc>
        <w:tc>
          <w:tcPr>
            <w:tcW w:w="1656" w:type="dxa"/>
          </w:tcPr>
          <w:p w:rsidR="00F35540" w:rsidRDefault="00F35540" w:rsidP="00705ACF">
            <w:r>
              <w:t>International Baccalaureate Table</w:t>
            </w:r>
          </w:p>
        </w:tc>
        <w:tc>
          <w:tcPr>
            <w:tcW w:w="5189" w:type="dxa"/>
          </w:tcPr>
          <w:p w:rsidR="00F35540" w:rsidRDefault="00F35540" w:rsidP="00705ACF">
            <w:r>
              <w:t>Okay as is</w:t>
            </w:r>
          </w:p>
        </w:tc>
        <w:tc>
          <w:tcPr>
            <w:tcW w:w="2340" w:type="dxa"/>
          </w:tcPr>
          <w:p w:rsidR="00F35540" w:rsidRPr="00D4596B" w:rsidRDefault="00F35540" w:rsidP="00705ACF"/>
        </w:tc>
        <w:tc>
          <w:tcPr>
            <w:tcW w:w="2880" w:type="dxa"/>
            <w:shd w:val="clear" w:color="auto" w:fill="808080" w:themeFill="background1" w:themeFillShade="80"/>
          </w:tcPr>
          <w:p w:rsidR="00F35540" w:rsidRPr="00D4596B" w:rsidRDefault="00F35540" w:rsidP="00705ACF"/>
        </w:tc>
      </w:tr>
      <w:tr w:rsidR="00F35540" w:rsidRPr="00D4596B" w:rsidTr="003C0938">
        <w:tc>
          <w:tcPr>
            <w:tcW w:w="1003" w:type="dxa"/>
            <w:tcBorders>
              <w:bottom w:val="single" w:sz="4" w:space="0" w:color="auto"/>
            </w:tcBorders>
          </w:tcPr>
          <w:p w:rsidR="00F35540" w:rsidRDefault="00F35540" w:rsidP="00705ACF">
            <w:r>
              <w:t>372P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F35540" w:rsidRPr="00D525A7" w:rsidRDefault="00F35540" w:rsidP="00705ACF">
            <w:r>
              <w:t>International Baccalaureate Procedure</w:t>
            </w:r>
          </w:p>
        </w:tc>
        <w:tc>
          <w:tcPr>
            <w:tcW w:w="5189" w:type="dxa"/>
          </w:tcPr>
          <w:p w:rsidR="00F35540" w:rsidRPr="00D525A7" w:rsidRDefault="00F35540" w:rsidP="00705ACF"/>
        </w:tc>
        <w:tc>
          <w:tcPr>
            <w:tcW w:w="2340" w:type="dxa"/>
          </w:tcPr>
          <w:p w:rsidR="00F35540" w:rsidRPr="00D4596B" w:rsidRDefault="00F35540" w:rsidP="00705ACF">
            <w:r>
              <w:t xml:space="preserve">Needs </w:t>
            </w:r>
            <w:r w:rsidRPr="00D525A7">
              <w:rPr>
                <w:b/>
              </w:rPr>
              <w:t>summary</w:t>
            </w:r>
            <w:r>
              <w:t xml:space="preserve"> on the procedures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:rsidR="00F35540" w:rsidRPr="00D4596B" w:rsidRDefault="00F35540" w:rsidP="00705ACF"/>
        </w:tc>
      </w:tr>
      <w:tr w:rsidR="00F35540" w:rsidRPr="00D4596B" w:rsidTr="003C0938">
        <w:tc>
          <w:tcPr>
            <w:tcW w:w="1003" w:type="dxa"/>
            <w:shd w:val="clear" w:color="auto" w:fill="E5DFEC" w:themeFill="accent4" w:themeFillTint="33"/>
          </w:tcPr>
          <w:p w:rsidR="00F35540" w:rsidRDefault="00F35540" w:rsidP="00705ACF">
            <w:r>
              <w:lastRenderedPageBreak/>
              <w:t>373</w:t>
            </w:r>
          </w:p>
        </w:tc>
        <w:tc>
          <w:tcPr>
            <w:tcW w:w="1656" w:type="dxa"/>
            <w:shd w:val="clear" w:color="auto" w:fill="E5DFEC" w:themeFill="accent4" w:themeFillTint="33"/>
          </w:tcPr>
          <w:p w:rsidR="00F35540" w:rsidRPr="00D525A7" w:rsidRDefault="00F35540" w:rsidP="00705ACF">
            <w:r>
              <w:t>College Level Examination Program</w:t>
            </w:r>
          </w:p>
        </w:tc>
        <w:tc>
          <w:tcPr>
            <w:tcW w:w="5189" w:type="dxa"/>
          </w:tcPr>
          <w:p w:rsidR="00F35540" w:rsidRPr="00D525A7" w:rsidRDefault="00F35540" w:rsidP="00705ACF">
            <w:r w:rsidRPr="00D525A7">
              <w:t>Needs procedure disentangled and added to existing 373P</w:t>
            </w:r>
          </w:p>
        </w:tc>
        <w:tc>
          <w:tcPr>
            <w:tcW w:w="2340" w:type="dxa"/>
          </w:tcPr>
          <w:p w:rsidR="00F35540" w:rsidRPr="00D4596B" w:rsidRDefault="00F35540" w:rsidP="00705ACF"/>
        </w:tc>
        <w:tc>
          <w:tcPr>
            <w:tcW w:w="2880" w:type="dxa"/>
          </w:tcPr>
          <w:p w:rsidR="00F35540" w:rsidRPr="00D4596B" w:rsidRDefault="00F35540" w:rsidP="00705ACF">
            <w:r>
              <w:t>CPL Group</w:t>
            </w:r>
          </w:p>
        </w:tc>
      </w:tr>
      <w:tr w:rsidR="00F35540" w:rsidRPr="00D4596B" w:rsidTr="003C0938">
        <w:tc>
          <w:tcPr>
            <w:tcW w:w="1003" w:type="dxa"/>
            <w:shd w:val="clear" w:color="auto" w:fill="E5DFEC" w:themeFill="accent4" w:themeFillTint="33"/>
          </w:tcPr>
          <w:p w:rsidR="00F35540" w:rsidRDefault="00F35540" w:rsidP="00705ACF">
            <w:r>
              <w:t xml:space="preserve">373A </w:t>
            </w:r>
          </w:p>
        </w:tc>
        <w:tc>
          <w:tcPr>
            <w:tcW w:w="1656" w:type="dxa"/>
            <w:shd w:val="clear" w:color="auto" w:fill="E5DFEC" w:themeFill="accent4" w:themeFillTint="33"/>
          </w:tcPr>
          <w:p w:rsidR="00F35540" w:rsidRPr="00D525A7" w:rsidRDefault="00F35540" w:rsidP="00705ACF">
            <w:pPr>
              <w:rPr>
                <w:rFonts w:eastAsia="Times New Roman"/>
                <w:color w:val="2A2B30"/>
              </w:rPr>
            </w:pPr>
          </w:p>
        </w:tc>
        <w:tc>
          <w:tcPr>
            <w:tcW w:w="5189" w:type="dxa"/>
          </w:tcPr>
          <w:p w:rsidR="00F35540" w:rsidRPr="00D525A7" w:rsidRDefault="00F35540" w:rsidP="00705ACF">
            <w:r w:rsidRPr="00D525A7">
              <w:rPr>
                <w:rFonts w:eastAsia="Times New Roman"/>
                <w:color w:val="2A2B30"/>
              </w:rPr>
              <w:t>Add disentangled language from 373</w:t>
            </w:r>
          </w:p>
        </w:tc>
        <w:tc>
          <w:tcPr>
            <w:tcW w:w="2340" w:type="dxa"/>
          </w:tcPr>
          <w:p w:rsidR="00F35540" w:rsidRDefault="00F35540" w:rsidP="00705ACF">
            <w:pPr>
              <w:rPr>
                <w:rFonts w:eastAsia="Times New Roman"/>
                <w:color w:val="2A2B30"/>
                <w:sz w:val="20"/>
                <w:szCs w:val="20"/>
              </w:rPr>
            </w:pPr>
            <w:r>
              <w:t xml:space="preserve">Needs </w:t>
            </w:r>
            <w:r w:rsidRPr="00D525A7">
              <w:rPr>
                <w:b/>
              </w:rPr>
              <w:t>summary</w:t>
            </w:r>
            <w:r>
              <w:t xml:space="preserve"> on the procedures</w:t>
            </w:r>
            <w:r w:rsidRPr="00BD22A6">
              <w:rPr>
                <w:rFonts w:eastAsia="Times New Roman"/>
                <w:color w:val="2A2B30"/>
                <w:sz w:val="20"/>
                <w:szCs w:val="20"/>
              </w:rPr>
              <w:t xml:space="preserve"> </w:t>
            </w:r>
          </w:p>
          <w:p w:rsidR="00F35540" w:rsidRDefault="00F35540" w:rsidP="00705ACF">
            <w:pPr>
              <w:rPr>
                <w:rFonts w:eastAsia="Times New Roman"/>
                <w:color w:val="2A2B30"/>
                <w:sz w:val="20"/>
                <w:szCs w:val="20"/>
              </w:rPr>
            </w:pPr>
          </w:p>
          <w:p w:rsidR="00F35540" w:rsidRPr="00D4596B" w:rsidRDefault="00F35540" w:rsidP="00705ACF">
            <w:r w:rsidRPr="00F35540">
              <w:t>Add “P” to 373 on document.</w:t>
            </w:r>
          </w:p>
        </w:tc>
        <w:tc>
          <w:tcPr>
            <w:tcW w:w="2880" w:type="dxa"/>
          </w:tcPr>
          <w:p w:rsidR="00F35540" w:rsidRPr="00BD22A6" w:rsidRDefault="00F35540" w:rsidP="00705ACF">
            <w:pPr>
              <w:rPr>
                <w:rFonts w:eastAsia="Times New Roman"/>
                <w:color w:val="2A2B30"/>
                <w:sz w:val="20"/>
                <w:szCs w:val="20"/>
              </w:rPr>
            </w:pPr>
            <w:r w:rsidRPr="00F35540">
              <w:t>CPL Group</w:t>
            </w:r>
          </w:p>
        </w:tc>
      </w:tr>
      <w:tr w:rsidR="00F35540" w:rsidRPr="00D4596B" w:rsidTr="003C0938">
        <w:tc>
          <w:tcPr>
            <w:tcW w:w="1003" w:type="dxa"/>
            <w:shd w:val="clear" w:color="auto" w:fill="E5DFEC" w:themeFill="accent4" w:themeFillTint="33"/>
          </w:tcPr>
          <w:p w:rsidR="00F35540" w:rsidRDefault="00F35540" w:rsidP="00705ACF">
            <w:r>
              <w:t>374</w:t>
            </w:r>
          </w:p>
        </w:tc>
        <w:tc>
          <w:tcPr>
            <w:tcW w:w="1656" w:type="dxa"/>
            <w:shd w:val="clear" w:color="auto" w:fill="E5DFEC" w:themeFill="accent4" w:themeFillTint="33"/>
          </w:tcPr>
          <w:p w:rsidR="00F35540" w:rsidRPr="00D525A7" w:rsidRDefault="00F35540" w:rsidP="00705ACF">
            <w:proofErr w:type="spellStart"/>
            <w:r>
              <w:t>Dantes</w:t>
            </w:r>
            <w:proofErr w:type="spellEnd"/>
            <w:r>
              <w:t xml:space="preserve"> Subject Standardized Tests (DSST)</w:t>
            </w:r>
          </w:p>
        </w:tc>
        <w:tc>
          <w:tcPr>
            <w:tcW w:w="5189" w:type="dxa"/>
          </w:tcPr>
          <w:p w:rsidR="00F35540" w:rsidRPr="00D525A7" w:rsidRDefault="00F35540" w:rsidP="00705ACF">
            <w:pPr>
              <w:rPr>
                <w:rFonts w:eastAsia="Times New Roman"/>
                <w:color w:val="2A2B30"/>
              </w:rPr>
            </w:pPr>
            <w:r w:rsidRPr="00D525A7">
              <w:t xml:space="preserve">Needs procedure disentangled and </w:t>
            </w:r>
            <w:r>
              <w:t>create</w:t>
            </w:r>
            <w:r w:rsidRPr="00D525A7">
              <w:t xml:space="preserve"> 37</w:t>
            </w:r>
            <w:r>
              <w:t>4</w:t>
            </w:r>
            <w:r w:rsidRPr="00D525A7">
              <w:t>P</w:t>
            </w:r>
          </w:p>
        </w:tc>
        <w:tc>
          <w:tcPr>
            <w:tcW w:w="2340" w:type="dxa"/>
          </w:tcPr>
          <w:p w:rsidR="00F35540" w:rsidRPr="00BD22A6" w:rsidRDefault="00F35540" w:rsidP="00705ACF">
            <w:pPr>
              <w:rPr>
                <w:rFonts w:eastAsia="Times New Roman"/>
                <w:color w:val="2A2B30"/>
                <w:sz w:val="20"/>
                <w:szCs w:val="20"/>
              </w:rPr>
            </w:pPr>
          </w:p>
        </w:tc>
        <w:tc>
          <w:tcPr>
            <w:tcW w:w="2880" w:type="dxa"/>
          </w:tcPr>
          <w:p w:rsidR="00F35540" w:rsidRPr="00BD22A6" w:rsidRDefault="00F35540" w:rsidP="00705ACF">
            <w:pPr>
              <w:rPr>
                <w:rFonts w:eastAsia="Times New Roman"/>
                <w:color w:val="2A2B30"/>
                <w:sz w:val="20"/>
                <w:szCs w:val="20"/>
              </w:rPr>
            </w:pPr>
            <w:r w:rsidRPr="00F35540">
              <w:t>CPL Group</w:t>
            </w:r>
          </w:p>
        </w:tc>
      </w:tr>
      <w:tr w:rsidR="00F35540" w:rsidRPr="00D4596B" w:rsidTr="003C0938">
        <w:tc>
          <w:tcPr>
            <w:tcW w:w="1003" w:type="dxa"/>
            <w:shd w:val="clear" w:color="auto" w:fill="E5DFEC" w:themeFill="accent4" w:themeFillTint="33"/>
          </w:tcPr>
          <w:p w:rsidR="00F35540" w:rsidRDefault="00F35540" w:rsidP="00705ACF">
            <w:r>
              <w:t>374A</w:t>
            </w:r>
          </w:p>
        </w:tc>
        <w:tc>
          <w:tcPr>
            <w:tcW w:w="1656" w:type="dxa"/>
            <w:shd w:val="clear" w:color="auto" w:fill="E5DFEC" w:themeFill="accent4" w:themeFillTint="33"/>
          </w:tcPr>
          <w:p w:rsidR="00F35540" w:rsidRPr="00D525A7" w:rsidRDefault="00F35540" w:rsidP="00705ACF"/>
        </w:tc>
        <w:tc>
          <w:tcPr>
            <w:tcW w:w="5189" w:type="dxa"/>
          </w:tcPr>
          <w:p w:rsidR="00F35540" w:rsidRDefault="00F35540" w:rsidP="00705ACF"/>
          <w:p w:rsidR="00F35540" w:rsidRDefault="00F35540" w:rsidP="00705ACF"/>
          <w:p w:rsidR="00F35540" w:rsidRDefault="00F35540" w:rsidP="00705ACF"/>
          <w:p w:rsidR="00F35540" w:rsidRDefault="00F35540" w:rsidP="00705ACF"/>
          <w:p w:rsidR="00F35540" w:rsidRPr="00D525A7" w:rsidRDefault="00F35540" w:rsidP="00705ACF"/>
        </w:tc>
        <w:tc>
          <w:tcPr>
            <w:tcW w:w="2340" w:type="dxa"/>
          </w:tcPr>
          <w:p w:rsidR="00F35540" w:rsidRPr="00BD22A6" w:rsidRDefault="00F35540" w:rsidP="00705ACF">
            <w:pPr>
              <w:rPr>
                <w:rFonts w:eastAsia="Times New Roman"/>
                <w:color w:val="2A2B30"/>
                <w:sz w:val="20"/>
                <w:szCs w:val="20"/>
              </w:rPr>
            </w:pPr>
            <w:r w:rsidRPr="00F35540">
              <w:t>Should this be in a chart form like other appendices?</w:t>
            </w:r>
            <w:r>
              <w:rPr>
                <w:rFonts w:eastAsia="Times New Roman"/>
                <w:color w:val="2A2B30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F35540" w:rsidRDefault="00F35540" w:rsidP="00705ACF">
            <w:pPr>
              <w:rPr>
                <w:rFonts w:eastAsia="Times New Roman"/>
                <w:color w:val="2A2B30"/>
                <w:sz w:val="20"/>
                <w:szCs w:val="20"/>
              </w:rPr>
            </w:pPr>
            <w:r w:rsidRPr="00F35540">
              <w:t>CPL Group</w:t>
            </w:r>
          </w:p>
        </w:tc>
      </w:tr>
      <w:tr w:rsidR="00F35540" w:rsidTr="003C0938">
        <w:tc>
          <w:tcPr>
            <w:tcW w:w="1003" w:type="dxa"/>
          </w:tcPr>
          <w:p w:rsidR="00F35540" w:rsidRDefault="00F35540" w:rsidP="00705ACF">
            <w:r>
              <w:t>380</w:t>
            </w:r>
          </w:p>
        </w:tc>
        <w:tc>
          <w:tcPr>
            <w:tcW w:w="1656" w:type="dxa"/>
          </w:tcPr>
          <w:p w:rsidR="00F35540" w:rsidRDefault="00F35540" w:rsidP="00705ACF">
            <w:r>
              <w:t>Acceptance of Credit</w:t>
            </w:r>
          </w:p>
        </w:tc>
        <w:tc>
          <w:tcPr>
            <w:tcW w:w="5189" w:type="dxa"/>
          </w:tcPr>
          <w:p w:rsidR="00F35540" w:rsidRDefault="00F35540" w:rsidP="00705ACF">
            <w:r>
              <w:t xml:space="preserve">Yes, needs a procedure – procedural language in standard. </w:t>
            </w:r>
          </w:p>
        </w:tc>
        <w:tc>
          <w:tcPr>
            <w:tcW w:w="2340" w:type="dxa"/>
          </w:tcPr>
          <w:p w:rsidR="00F35540" w:rsidRDefault="00F35540" w:rsidP="00705ACF"/>
        </w:tc>
        <w:tc>
          <w:tcPr>
            <w:tcW w:w="2880" w:type="dxa"/>
          </w:tcPr>
          <w:p w:rsidR="00F35540" w:rsidRDefault="003C0938" w:rsidP="00705ACF">
            <w:r>
              <w:t>Chris +</w:t>
            </w:r>
          </w:p>
        </w:tc>
      </w:tr>
      <w:tr w:rsidR="00F35540" w:rsidTr="003C0938">
        <w:tc>
          <w:tcPr>
            <w:tcW w:w="1003" w:type="dxa"/>
          </w:tcPr>
          <w:p w:rsidR="00F35540" w:rsidRDefault="00F35540" w:rsidP="00705ACF">
            <w:r>
              <w:t>390</w:t>
            </w:r>
          </w:p>
        </w:tc>
        <w:tc>
          <w:tcPr>
            <w:tcW w:w="1656" w:type="dxa"/>
          </w:tcPr>
          <w:p w:rsidR="00F35540" w:rsidRDefault="00F35540" w:rsidP="00705ACF">
            <w:r>
              <w:t>Work-Based Learning (Cooperative Work Experience)</w:t>
            </w:r>
          </w:p>
        </w:tc>
        <w:tc>
          <w:tcPr>
            <w:tcW w:w="5189" w:type="dxa"/>
          </w:tcPr>
          <w:p w:rsidR="00F35540" w:rsidRDefault="00F35540" w:rsidP="00705ACF">
            <w:r>
              <w:t xml:space="preserve">Yes, needs a procedure– procedural language in standard. </w:t>
            </w:r>
          </w:p>
        </w:tc>
        <w:tc>
          <w:tcPr>
            <w:tcW w:w="2340" w:type="dxa"/>
          </w:tcPr>
          <w:p w:rsidR="00F35540" w:rsidRDefault="00F35540" w:rsidP="00705ACF"/>
        </w:tc>
        <w:tc>
          <w:tcPr>
            <w:tcW w:w="2880" w:type="dxa"/>
          </w:tcPr>
          <w:p w:rsidR="00F35540" w:rsidRDefault="00F35540" w:rsidP="00705ACF"/>
        </w:tc>
      </w:tr>
      <w:tr w:rsidR="00F35540" w:rsidTr="003C0938">
        <w:tc>
          <w:tcPr>
            <w:tcW w:w="1003" w:type="dxa"/>
          </w:tcPr>
          <w:p w:rsidR="00F35540" w:rsidRDefault="00F35540" w:rsidP="00705ACF">
            <w:r>
              <w:t>391</w:t>
            </w:r>
          </w:p>
        </w:tc>
        <w:tc>
          <w:tcPr>
            <w:tcW w:w="1656" w:type="dxa"/>
          </w:tcPr>
          <w:p w:rsidR="00F35540" w:rsidRDefault="00F35540" w:rsidP="00705ACF">
            <w:r>
              <w:t>Credit for Variable Credit Classes</w:t>
            </w:r>
          </w:p>
        </w:tc>
        <w:tc>
          <w:tcPr>
            <w:tcW w:w="5189" w:type="dxa"/>
          </w:tcPr>
          <w:p w:rsidR="00F35540" w:rsidRDefault="00F35540" w:rsidP="00705ACF">
            <w:r>
              <w:t xml:space="preserve">Yes, needs a procedure – procedural language in standard. </w:t>
            </w:r>
          </w:p>
        </w:tc>
        <w:tc>
          <w:tcPr>
            <w:tcW w:w="2340" w:type="dxa"/>
          </w:tcPr>
          <w:p w:rsidR="00F35540" w:rsidRDefault="00F35540" w:rsidP="00705ACF"/>
        </w:tc>
        <w:tc>
          <w:tcPr>
            <w:tcW w:w="2880" w:type="dxa"/>
          </w:tcPr>
          <w:p w:rsidR="00F35540" w:rsidRDefault="00F35540" w:rsidP="00705ACF"/>
        </w:tc>
      </w:tr>
      <w:tr w:rsidR="00F35540" w:rsidTr="003C0938">
        <w:tc>
          <w:tcPr>
            <w:tcW w:w="1003" w:type="dxa"/>
          </w:tcPr>
          <w:p w:rsidR="00F35540" w:rsidRDefault="00F35540" w:rsidP="00F35540">
            <w:r>
              <w:t>460</w:t>
            </w:r>
          </w:p>
        </w:tc>
        <w:tc>
          <w:tcPr>
            <w:tcW w:w="1656" w:type="dxa"/>
          </w:tcPr>
          <w:p w:rsidR="00F35540" w:rsidRDefault="00F35540" w:rsidP="00F35540">
            <w:r>
              <w:t>Underage Enrollment-Students under 18</w:t>
            </w:r>
          </w:p>
        </w:tc>
        <w:tc>
          <w:tcPr>
            <w:tcW w:w="5189" w:type="dxa"/>
          </w:tcPr>
          <w:p w:rsidR="00F35540" w:rsidRDefault="00F35540" w:rsidP="00F35540">
            <w:r>
              <w:t>Yes, needs a procedure – Do we have one and it’s just missing on the website?</w:t>
            </w:r>
          </w:p>
        </w:tc>
        <w:tc>
          <w:tcPr>
            <w:tcW w:w="2340" w:type="dxa"/>
          </w:tcPr>
          <w:p w:rsidR="00F35540" w:rsidRDefault="00F35540" w:rsidP="00F35540">
            <w:r>
              <w:t>Refers to 460P which doesn’t exist.</w:t>
            </w:r>
          </w:p>
        </w:tc>
        <w:tc>
          <w:tcPr>
            <w:tcW w:w="2880" w:type="dxa"/>
          </w:tcPr>
          <w:p w:rsidR="00F35540" w:rsidRDefault="003C0938" w:rsidP="00F35540">
            <w:r>
              <w:t>Chris +</w:t>
            </w:r>
          </w:p>
        </w:tc>
      </w:tr>
      <w:tr w:rsidR="00F35540" w:rsidTr="003C0938">
        <w:tc>
          <w:tcPr>
            <w:tcW w:w="1003" w:type="dxa"/>
          </w:tcPr>
          <w:p w:rsidR="00F35540" w:rsidRDefault="00F35540" w:rsidP="00F35540">
            <w:r>
              <w:t>461</w:t>
            </w:r>
          </w:p>
        </w:tc>
        <w:tc>
          <w:tcPr>
            <w:tcW w:w="1656" w:type="dxa"/>
          </w:tcPr>
          <w:p w:rsidR="00F35540" w:rsidRDefault="00F35540" w:rsidP="00F35540">
            <w:r>
              <w:t xml:space="preserve">Registration and Transcript </w:t>
            </w:r>
            <w:r>
              <w:lastRenderedPageBreak/>
              <w:t>Restrictions</w:t>
            </w:r>
          </w:p>
        </w:tc>
        <w:tc>
          <w:tcPr>
            <w:tcW w:w="5189" w:type="dxa"/>
          </w:tcPr>
          <w:p w:rsidR="00F35540" w:rsidRDefault="00F35540" w:rsidP="00F35540">
            <w:r>
              <w:lastRenderedPageBreak/>
              <w:t>Not in new format. Research what happened to this one</w:t>
            </w:r>
          </w:p>
        </w:tc>
        <w:tc>
          <w:tcPr>
            <w:tcW w:w="2340" w:type="dxa"/>
          </w:tcPr>
          <w:p w:rsidR="00F35540" w:rsidRDefault="00F35540" w:rsidP="00F35540">
            <w:r>
              <w:t>Missing appendix</w:t>
            </w:r>
          </w:p>
        </w:tc>
        <w:tc>
          <w:tcPr>
            <w:tcW w:w="2880" w:type="dxa"/>
          </w:tcPr>
          <w:p w:rsidR="00F35540" w:rsidRDefault="003C0938" w:rsidP="00F35540">
            <w:r>
              <w:t>Chris +</w:t>
            </w:r>
          </w:p>
        </w:tc>
      </w:tr>
      <w:tr w:rsidR="00F35540" w:rsidTr="003C0938">
        <w:tc>
          <w:tcPr>
            <w:tcW w:w="1003" w:type="dxa"/>
          </w:tcPr>
          <w:p w:rsidR="00F35540" w:rsidRDefault="00F35540" w:rsidP="00F35540">
            <w:r>
              <w:t>470</w:t>
            </w:r>
          </w:p>
        </w:tc>
        <w:tc>
          <w:tcPr>
            <w:tcW w:w="1656" w:type="dxa"/>
          </w:tcPr>
          <w:p w:rsidR="00F35540" w:rsidRDefault="00F35540" w:rsidP="00F35540">
            <w:r>
              <w:t>Course Substitution or Waiver</w:t>
            </w:r>
          </w:p>
        </w:tc>
        <w:tc>
          <w:tcPr>
            <w:tcW w:w="5189" w:type="dxa"/>
          </w:tcPr>
          <w:p w:rsidR="00F35540" w:rsidRDefault="00F35540" w:rsidP="00F35540">
            <w:r>
              <w:t>Yes – p</w:t>
            </w:r>
            <w:r w:rsidRPr="00574DC9">
              <w:t>rocedural language needed for process for student demonstrating SLOs/skill competencies</w:t>
            </w:r>
            <w:r>
              <w:t>.</w:t>
            </w:r>
          </w:p>
        </w:tc>
        <w:tc>
          <w:tcPr>
            <w:tcW w:w="2340" w:type="dxa"/>
          </w:tcPr>
          <w:p w:rsidR="00F35540" w:rsidRDefault="00F35540" w:rsidP="00F35540"/>
        </w:tc>
        <w:tc>
          <w:tcPr>
            <w:tcW w:w="2880" w:type="dxa"/>
            <w:tcBorders>
              <w:bottom w:val="single" w:sz="4" w:space="0" w:color="auto"/>
            </w:tcBorders>
          </w:tcPr>
          <w:p w:rsidR="00F35540" w:rsidRDefault="00F35540" w:rsidP="00F35540"/>
        </w:tc>
      </w:tr>
      <w:tr w:rsidR="00F35540" w:rsidTr="003C0938">
        <w:tc>
          <w:tcPr>
            <w:tcW w:w="1003" w:type="dxa"/>
          </w:tcPr>
          <w:p w:rsidR="00F35540" w:rsidRDefault="00F35540" w:rsidP="00F35540">
            <w:r>
              <w:t>471</w:t>
            </w:r>
          </w:p>
        </w:tc>
        <w:tc>
          <w:tcPr>
            <w:tcW w:w="1656" w:type="dxa"/>
          </w:tcPr>
          <w:p w:rsidR="00F35540" w:rsidRDefault="00F35540" w:rsidP="00F35540">
            <w:r>
              <w:t>Courses repeatable for additional credit</w:t>
            </w:r>
          </w:p>
        </w:tc>
        <w:tc>
          <w:tcPr>
            <w:tcW w:w="5189" w:type="dxa"/>
          </w:tcPr>
          <w:p w:rsidR="00F35540" w:rsidRDefault="00F35540" w:rsidP="00F35540">
            <w:r>
              <w:t>Okay as is</w:t>
            </w:r>
          </w:p>
        </w:tc>
        <w:tc>
          <w:tcPr>
            <w:tcW w:w="2340" w:type="dxa"/>
          </w:tcPr>
          <w:p w:rsidR="00F35540" w:rsidRDefault="00F35540" w:rsidP="00F35540"/>
        </w:tc>
        <w:tc>
          <w:tcPr>
            <w:tcW w:w="2880" w:type="dxa"/>
            <w:shd w:val="clear" w:color="auto" w:fill="808080" w:themeFill="background1" w:themeFillShade="80"/>
          </w:tcPr>
          <w:p w:rsidR="00F35540" w:rsidRDefault="00F35540" w:rsidP="00F35540"/>
        </w:tc>
      </w:tr>
      <w:tr w:rsidR="00F35540" w:rsidTr="003C0938">
        <w:tc>
          <w:tcPr>
            <w:tcW w:w="1003" w:type="dxa"/>
          </w:tcPr>
          <w:p w:rsidR="00F35540" w:rsidRDefault="00F35540" w:rsidP="00F35540">
            <w:r>
              <w:t>472</w:t>
            </w:r>
          </w:p>
        </w:tc>
        <w:tc>
          <w:tcPr>
            <w:tcW w:w="1656" w:type="dxa"/>
          </w:tcPr>
          <w:p w:rsidR="00F35540" w:rsidRDefault="00F35540" w:rsidP="00F35540">
            <w:r>
              <w:t>Repeat of Courses for GPA Recalculation</w:t>
            </w:r>
          </w:p>
        </w:tc>
        <w:tc>
          <w:tcPr>
            <w:tcW w:w="5189" w:type="dxa"/>
          </w:tcPr>
          <w:p w:rsidR="00F35540" w:rsidRDefault="00F35540" w:rsidP="00F35540">
            <w:r>
              <w:t>Okay as is</w:t>
            </w:r>
          </w:p>
        </w:tc>
        <w:tc>
          <w:tcPr>
            <w:tcW w:w="2340" w:type="dxa"/>
          </w:tcPr>
          <w:p w:rsidR="00F35540" w:rsidRDefault="00F35540" w:rsidP="00F35540"/>
        </w:tc>
        <w:tc>
          <w:tcPr>
            <w:tcW w:w="2880" w:type="dxa"/>
            <w:shd w:val="clear" w:color="auto" w:fill="808080" w:themeFill="background1" w:themeFillShade="80"/>
          </w:tcPr>
          <w:p w:rsidR="00F35540" w:rsidRDefault="00F35540" w:rsidP="00F35540"/>
        </w:tc>
      </w:tr>
      <w:tr w:rsidR="00F35540" w:rsidTr="003C0938">
        <w:tc>
          <w:tcPr>
            <w:tcW w:w="1003" w:type="dxa"/>
          </w:tcPr>
          <w:p w:rsidR="00F35540" w:rsidRDefault="00F35540" w:rsidP="00F35540">
            <w:r>
              <w:t>472P</w:t>
            </w:r>
          </w:p>
        </w:tc>
        <w:tc>
          <w:tcPr>
            <w:tcW w:w="1656" w:type="dxa"/>
          </w:tcPr>
          <w:p w:rsidR="00F35540" w:rsidRDefault="00F35540" w:rsidP="00F35540"/>
        </w:tc>
        <w:tc>
          <w:tcPr>
            <w:tcW w:w="5189" w:type="dxa"/>
          </w:tcPr>
          <w:p w:rsidR="00F35540" w:rsidRDefault="00F35540" w:rsidP="00F35540"/>
        </w:tc>
        <w:tc>
          <w:tcPr>
            <w:tcW w:w="2340" w:type="dxa"/>
          </w:tcPr>
          <w:p w:rsidR="00F35540" w:rsidRDefault="00F35540" w:rsidP="00F35540"/>
        </w:tc>
        <w:tc>
          <w:tcPr>
            <w:tcW w:w="2880" w:type="dxa"/>
            <w:shd w:val="clear" w:color="auto" w:fill="808080" w:themeFill="background1" w:themeFillShade="80"/>
          </w:tcPr>
          <w:p w:rsidR="00F35540" w:rsidRDefault="00F35540" w:rsidP="00F35540"/>
        </w:tc>
      </w:tr>
      <w:tr w:rsidR="00F35540" w:rsidTr="003C0938">
        <w:tc>
          <w:tcPr>
            <w:tcW w:w="1003" w:type="dxa"/>
          </w:tcPr>
          <w:p w:rsidR="00F35540" w:rsidRDefault="00F35540" w:rsidP="00F35540">
            <w:r>
              <w:t>480</w:t>
            </w:r>
          </w:p>
        </w:tc>
        <w:tc>
          <w:tcPr>
            <w:tcW w:w="1656" w:type="dxa"/>
          </w:tcPr>
          <w:p w:rsidR="00F35540" w:rsidRDefault="00F35540" w:rsidP="00F35540">
            <w:r>
              <w:t>Academic Standing</w:t>
            </w:r>
          </w:p>
        </w:tc>
        <w:tc>
          <w:tcPr>
            <w:tcW w:w="5189" w:type="dxa"/>
          </w:tcPr>
          <w:p w:rsidR="00F35540" w:rsidRDefault="00F35540" w:rsidP="00F35540">
            <w:r>
              <w:t>Yes, procedure needed – procedural language in standard.</w:t>
            </w:r>
          </w:p>
        </w:tc>
        <w:tc>
          <w:tcPr>
            <w:tcW w:w="2340" w:type="dxa"/>
          </w:tcPr>
          <w:p w:rsidR="00F35540" w:rsidRDefault="00F35540" w:rsidP="00F35540"/>
        </w:tc>
        <w:tc>
          <w:tcPr>
            <w:tcW w:w="2880" w:type="dxa"/>
            <w:tcBorders>
              <w:bottom w:val="single" w:sz="4" w:space="0" w:color="auto"/>
            </w:tcBorders>
          </w:tcPr>
          <w:p w:rsidR="00F35540" w:rsidRDefault="00F35540" w:rsidP="00F35540"/>
        </w:tc>
      </w:tr>
      <w:tr w:rsidR="00F35540" w:rsidTr="003C0938">
        <w:tc>
          <w:tcPr>
            <w:tcW w:w="1003" w:type="dxa"/>
          </w:tcPr>
          <w:p w:rsidR="00F35540" w:rsidRDefault="00F35540" w:rsidP="00F35540">
            <w:r>
              <w:t>481</w:t>
            </w:r>
          </w:p>
        </w:tc>
        <w:tc>
          <w:tcPr>
            <w:tcW w:w="1656" w:type="dxa"/>
          </w:tcPr>
          <w:p w:rsidR="00F35540" w:rsidRDefault="00F35540" w:rsidP="00F35540">
            <w:r>
              <w:t>Recognition of Academic Excellence</w:t>
            </w:r>
          </w:p>
        </w:tc>
        <w:tc>
          <w:tcPr>
            <w:tcW w:w="5189" w:type="dxa"/>
          </w:tcPr>
          <w:p w:rsidR="00F35540" w:rsidRDefault="00F35540" w:rsidP="00F35540">
            <w:r>
              <w:t>Okay as is</w:t>
            </w:r>
          </w:p>
        </w:tc>
        <w:tc>
          <w:tcPr>
            <w:tcW w:w="2340" w:type="dxa"/>
          </w:tcPr>
          <w:p w:rsidR="00F35540" w:rsidRDefault="00F35540" w:rsidP="00F35540"/>
        </w:tc>
        <w:tc>
          <w:tcPr>
            <w:tcW w:w="2880" w:type="dxa"/>
            <w:shd w:val="clear" w:color="auto" w:fill="808080" w:themeFill="background1" w:themeFillShade="80"/>
          </w:tcPr>
          <w:p w:rsidR="00F35540" w:rsidRDefault="00F35540" w:rsidP="00F35540"/>
        </w:tc>
      </w:tr>
      <w:tr w:rsidR="00F35540" w:rsidTr="003C0938">
        <w:tc>
          <w:tcPr>
            <w:tcW w:w="1003" w:type="dxa"/>
          </w:tcPr>
          <w:p w:rsidR="00F35540" w:rsidRDefault="00F35540" w:rsidP="00F35540">
            <w:r>
              <w:t>490</w:t>
            </w:r>
          </w:p>
        </w:tc>
        <w:tc>
          <w:tcPr>
            <w:tcW w:w="1656" w:type="dxa"/>
          </w:tcPr>
          <w:p w:rsidR="00F35540" w:rsidRDefault="00F35540" w:rsidP="00F35540">
            <w:r>
              <w:t>Catalog Designation for Graduation Requirements</w:t>
            </w:r>
          </w:p>
        </w:tc>
        <w:tc>
          <w:tcPr>
            <w:tcW w:w="5189" w:type="dxa"/>
          </w:tcPr>
          <w:p w:rsidR="00F35540" w:rsidRDefault="00F35540" w:rsidP="00F35540">
            <w:r>
              <w:t>Okay as is</w:t>
            </w:r>
          </w:p>
        </w:tc>
        <w:tc>
          <w:tcPr>
            <w:tcW w:w="2340" w:type="dxa"/>
          </w:tcPr>
          <w:p w:rsidR="00F35540" w:rsidRDefault="00F35540" w:rsidP="00F35540"/>
        </w:tc>
        <w:tc>
          <w:tcPr>
            <w:tcW w:w="2880" w:type="dxa"/>
            <w:shd w:val="clear" w:color="auto" w:fill="808080" w:themeFill="background1" w:themeFillShade="80"/>
          </w:tcPr>
          <w:p w:rsidR="00F35540" w:rsidRDefault="00F35540" w:rsidP="00F35540"/>
        </w:tc>
      </w:tr>
      <w:tr w:rsidR="00F35540" w:rsidTr="003C0938">
        <w:tc>
          <w:tcPr>
            <w:tcW w:w="1003" w:type="dxa"/>
          </w:tcPr>
          <w:p w:rsidR="00F35540" w:rsidRDefault="00F35540" w:rsidP="00F35540">
            <w:r>
              <w:t>491</w:t>
            </w:r>
          </w:p>
        </w:tc>
        <w:tc>
          <w:tcPr>
            <w:tcW w:w="1656" w:type="dxa"/>
          </w:tcPr>
          <w:p w:rsidR="00F35540" w:rsidRDefault="00F35540" w:rsidP="00F35540">
            <w:r>
              <w:t>Residency Requirements for Graduation</w:t>
            </w:r>
          </w:p>
        </w:tc>
        <w:tc>
          <w:tcPr>
            <w:tcW w:w="5189" w:type="dxa"/>
          </w:tcPr>
          <w:p w:rsidR="00F35540" w:rsidRDefault="00F35540" w:rsidP="00F35540">
            <w:r>
              <w:t xml:space="preserve">Yes, a procedure is needed - who determines residency for graduation? </w:t>
            </w:r>
          </w:p>
        </w:tc>
        <w:tc>
          <w:tcPr>
            <w:tcW w:w="2340" w:type="dxa"/>
          </w:tcPr>
          <w:p w:rsidR="00F35540" w:rsidRDefault="00F35540" w:rsidP="00F35540">
            <w:r>
              <w:t>The table should be an appendix</w:t>
            </w:r>
          </w:p>
        </w:tc>
        <w:tc>
          <w:tcPr>
            <w:tcW w:w="2880" w:type="dxa"/>
          </w:tcPr>
          <w:p w:rsidR="00F35540" w:rsidRDefault="00F35540" w:rsidP="00F35540"/>
        </w:tc>
      </w:tr>
      <w:tr w:rsidR="00F35540" w:rsidTr="003C0938">
        <w:tc>
          <w:tcPr>
            <w:tcW w:w="1003" w:type="dxa"/>
          </w:tcPr>
          <w:p w:rsidR="00F35540" w:rsidRDefault="00F35540" w:rsidP="00F35540">
            <w:r>
              <w:t>492</w:t>
            </w:r>
          </w:p>
        </w:tc>
        <w:tc>
          <w:tcPr>
            <w:tcW w:w="1656" w:type="dxa"/>
          </w:tcPr>
          <w:p w:rsidR="00F35540" w:rsidRDefault="00F35540" w:rsidP="00F35540">
            <w:r>
              <w:t>Multiple Degrees – Certificates of Completion</w:t>
            </w:r>
          </w:p>
        </w:tc>
        <w:tc>
          <w:tcPr>
            <w:tcW w:w="5189" w:type="dxa"/>
          </w:tcPr>
          <w:p w:rsidR="00F35540" w:rsidRDefault="00F35540" w:rsidP="00F35540">
            <w:r>
              <w:t xml:space="preserve">No, but </w:t>
            </w:r>
            <w:r>
              <w:sym w:font="Wingdings" w:char="F0E0"/>
            </w:r>
          </w:p>
        </w:tc>
        <w:tc>
          <w:tcPr>
            <w:tcW w:w="2340" w:type="dxa"/>
          </w:tcPr>
          <w:p w:rsidR="00F35540" w:rsidRDefault="00F35540" w:rsidP="00F35540">
            <w:r>
              <w:t>Needs appendix</w:t>
            </w:r>
          </w:p>
        </w:tc>
        <w:tc>
          <w:tcPr>
            <w:tcW w:w="2880" w:type="dxa"/>
          </w:tcPr>
          <w:p w:rsidR="00F35540" w:rsidRDefault="00F35540" w:rsidP="00F35540"/>
        </w:tc>
      </w:tr>
    </w:tbl>
    <w:p w:rsidR="00B06FE4" w:rsidRPr="00D4596B" w:rsidRDefault="00B06FE4" w:rsidP="00143C27"/>
    <w:sectPr w:rsidR="00B06FE4" w:rsidRPr="00D4596B" w:rsidSect="004930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30"/>
    <w:rsid w:val="00143C27"/>
    <w:rsid w:val="001B1532"/>
    <w:rsid w:val="001B2A81"/>
    <w:rsid w:val="003C0938"/>
    <w:rsid w:val="0049300C"/>
    <w:rsid w:val="006E3A3A"/>
    <w:rsid w:val="00705ACF"/>
    <w:rsid w:val="00966222"/>
    <w:rsid w:val="00A04230"/>
    <w:rsid w:val="00AB36D6"/>
    <w:rsid w:val="00B06FE4"/>
    <w:rsid w:val="00B2720F"/>
    <w:rsid w:val="00C21E2F"/>
    <w:rsid w:val="00D207FE"/>
    <w:rsid w:val="00D4596B"/>
    <w:rsid w:val="00D525A7"/>
    <w:rsid w:val="00DF04DF"/>
    <w:rsid w:val="00F35540"/>
    <w:rsid w:val="00F43A46"/>
    <w:rsid w:val="00F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5F84C"/>
  <w15:docId w15:val="{0AA05D60-7889-4942-BAE4-013376F0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Sue</cp:lastModifiedBy>
  <cp:revision>2</cp:revision>
  <dcterms:created xsi:type="dcterms:W3CDTF">2017-04-27T03:39:00Z</dcterms:created>
  <dcterms:modified xsi:type="dcterms:W3CDTF">2017-04-27T03:39:00Z</dcterms:modified>
</cp:coreProperties>
</file>